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80" w:rsidRDefault="00635A80" w:rsidP="00635A80">
      <w:pPr>
        <w:autoSpaceDE w:val="0"/>
        <w:autoSpaceDN w:val="0"/>
        <w:adjustRightInd w:val="0"/>
        <w:spacing w:after="0" w:line="240" w:lineRule="auto"/>
        <w:rPr>
          <w:rFonts w:cstheme="minorHAnsi"/>
          <w:b/>
          <w:sz w:val="24"/>
          <w:lang w:val="en-US"/>
        </w:rPr>
      </w:pPr>
      <w:bookmarkStart w:id="0" w:name="_GoBack"/>
      <w:bookmarkEnd w:id="0"/>
    </w:p>
    <w:p w:rsidR="00F22933" w:rsidRPr="00F22933" w:rsidRDefault="00F22933" w:rsidP="00F22933">
      <w:pPr>
        <w:pStyle w:val="Kop1"/>
        <w:rPr>
          <w:rFonts w:asciiTheme="minorHAnsi" w:hAnsiTheme="minorHAnsi"/>
          <w:b/>
          <w:color w:val="auto"/>
          <w:sz w:val="24"/>
          <w:szCs w:val="24"/>
        </w:rPr>
      </w:pPr>
      <w:proofErr w:type="spellStart"/>
      <w:r w:rsidRPr="00F22933">
        <w:rPr>
          <w:rFonts w:asciiTheme="minorHAnsi" w:hAnsiTheme="minorHAnsi"/>
          <w:b/>
          <w:color w:val="auto"/>
          <w:sz w:val="24"/>
          <w:szCs w:val="24"/>
        </w:rPr>
        <w:t>Genitorurinary</w:t>
      </w:r>
      <w:proofErr w:type="spellEnd"/>
      <w:r w:rsidRPr="00F22933">
        <w:rPr>
          <w:rFonts w:asciiTheme="minorHAnsi" w:hAnsiTheme="minorHAnsi"/>
          <w:b/>
          <w:color w:val="auto"/>
          <w:sz w:val="24"/>
          <w:szCs w:val="24"/>
        </w:rPr>
        <w:t xml:space="preserve"> </w:t>
      </w:r>
      <w:proofErr w:type="spellStart"/>
      <w:r w:rsidRPr="00F22933">
        <w:rPr>
          <w:rFonts w:asciiTheme="minorHAnsi" w:hAnsiTheme="minorHAnsi"/>
          <w:b/>
          <w:color w:val="auto"/>
          <w:sz w:val="24"/>
          <w:szCs w:val="24"/>
        </w:rPr>
        <w:t>syndrome</w:t>
      </w:r>
      <w:proofErr w:type="spellEnd"/>
      <w:r w:rsidRPr="00F22933">
        <w:rPr>
          <w:rFonts w:asciiTheme="minorHAnsi" w:hAnsiTheme="minorHAnsi"/>
          <w:b/>
          <w:color w:val="auto"/>
          <w:sz w:val="24"/>
          <w:szCs w:val="24"/>
        </w:rPr>
        <w:t xml:space="preserve"> of </w:t>
      </w:r>
      <w:proofErr w:type="spellStart"/>
      <w:r w:rsidRPr="00F22933">
        <w:rPr>
          <w:rFonts w:asciiTheme="minorHAnsi" w:hAnsiTheme="minorHAnsi"/>
          <w:b/>
          <w:color w:val="auto"/>
          <w:sz w:val="24"/>
          <w:szCs w:val="24"/>
        </w:rPr>
        <w:t>Menopause</w:t>
      </w:r>
      <w:proofErr w:type="spellEnd"/>
      <w:r w:rsidRPr="00F22933">
        <w:rPr>
          <w:rFonts w:asciiTheme="minorHAnsi" w:hAnsiTheme="minorHAnsi"/>
          <w:b/>
          <w:color w:val="auto"/>
          <w:sz w:val="24"/>
          <w:szCs w:val="24"/>
        </w:rPr>
        <w:t xml:space="preserve"> (GSM) en recidiverende </w:t>
      </w:r>
      <w:proofErr w:type="spellStart"/>
      <w:r w:rsidRPr="00F22933">
        <w:rPr>
          <w:rFonts w:asciiTheme="minorHAnsi" w:hAnsiTheme="minorHAnsi"/>
          <w:b/>
          <w:color w:val="auto"/>
          <w:sz w:val="24"/>
          <w:szCs w:val="24"/>
        </w:rPr>
        <w:t>urinweginf</w:t>
      </w:r>
      <w:r>
        <w:rPr>
          <w:rFonts w:asciiTheme="minorHAnsi" w:hAnsiTheme="minorHAnsi"/>
          <w:b/>
          <w:color w:val="auto"/>
          <w:sz w:val="24"/>
          <w:szCs w:val="24"/>
        </w:rPr>
        <w:t>ecties</w:t>
      </w:r>
      <w:proofErr w:type="spellEnd"/>
      <w:r>
        <w:rPr>
          <w:rFonts w:asciiTheme="minorHAnsi" w:hAnsiTheme="minorHAnsi"/>
          <w:b/>
          <w:color w:val="auto"/>
          <w:sz w:val="24"/>
          <w:szCs w:val="24"/>
        </w:rPr>
        <w:t xml:space="preserve"> in de postmenopauze. </w:t>
      </w:r>
    </w:p>
    <w:p w:rsidR="00635A80" w:rsidRPr="00F22933" w:rsidRDefault="00F22933" w:rsidP="00635A80">
      <w:pPr>
        <w:rPr>
          <w:i/>
        </w:rPr>
      </w:pPr>
      <w:r w:rsidRPr="00F22933">
        <w:rPr>
          <w:i/>
        </w:rPr>
        <w:t>Mirjam Weemhoff</w:t>
      </w:r>
      <w:r w:rsidR="00635A80" w:rsidRPr="00F22933">
        <w:rPr>
          <w:i/>
        </w:rPr>
        <w:t xml:space="preserve">, </w:t>
      </w:r>
      <w:r w:rsidRPr="00F22933">
        <w:rPr>
          <w:i/>
        </w:rPr>
        <w:t xml:space="preserve">Gynaecoloog </w:t>
      </w:r>
      <w:proofErr w:type="spellStart"/>
      <w:r w:rsidRPr="00F22933">
        <w:rPr>
          <w:i/>
        </w:rPr>
        <w:t>Zuyderland</w:t>
      </w:r>
      <w:proofErr w:type="spellEnd"/>
      <w:r w:rsidRPr="00F22933">
        <w:rPr>
          <w:i/>
        </w:rPr>
        <w:t xml:space="preserve"> Medisch Centrum </w:t>
      </w:r>
    </w:p>
    <w:p w:rsidR="00F22933" w:rsidRDefault="00F22933" w:rsidP="00635A80">
      <w:pPr>
        <w:rPr>
          <w:sz w:val="24"/>
          <w:szCs w:val="24"/>
        </w:rPr>
      </w:pPr>
      <w:r>
        <w:rPr>
          <w:sz w:val="24"/>
          <w:szCs w:val="24"/>
        </w:rPr>
        <w:t xml:space="preserve">Het klinisch syndroom, definitie, symptomen en achtergrond ten aanzien van de pathofysiologie wordt behandeld. De differentiaal diagnose wordt besproken. Het minimaal vereiste aanvullende onderzoek dat dient te worden verricht om onderliggende pathologie als oorzaak voor klachten uit te sluiten wordt toegelicht. Tot slot staan we langer stil bij de verschillende behandelingsstrategieën. </w:t>
      </w:r>
    </w:p>
    <w:p w:rsidR="00635A80" w:rsidRPr="00635A80" w:rsidRDefault="00635A80" w:rsidP="00635A80">
      <w:pPr>
        <w:rPr>
          <w:sz w:val="24"/>
          <w:szCs w:val="24"/>
        </w:rPr>
      </w:pPr>
      <w:r w:rsidRPr="00635A80">
        <w:rPr>
          <w:sz w:val="24"/>
          <w:szCs w:val="24"/>
        </w:rPr>
        <w:t xml:space="preserve">In deze voordracht </w:t>
      </w:r>
      <w:r w:rsidR="00F22933">
        <w:rPr>
          <w:sz w:val="24"/>
          <w:szCs w:val="24"/>
        </w:rPr>
        <w:t>zal een uiteenzetting van de literatuur</w:t>
      </w:r>
      <w:r w:rsidRPr="00635A80">
        <w:rPr>
          <w:sz w:val="24"/>
          <w:szCs w:val="24"/>
        </w:rPr>
        <w:t xml:space="preserve"> worden gepresenteerd. </w:t>
      </w:r>
    </w:p>
    <w:p w:rsidR="00635A80" w:rsidRPr="00635A80" w:rsidRDefault="00635A80" w:rsidP="00635A80">
      <w:pPr>
        <w:autoSpaceDE w:val="0"/>
        <w:autoSpaceDN w:val="0"/>
        <w:adjustRightInd w:val="0"/>
        <w:spacing w:after="0" w:line="240" w:lineRule="auto"/>
        <w:rPr>
          <w:rFonts w:cstheme="minorHAnsi"/>
          <w:b/>
          <w:sz w:val="24"/>
          <w:szCs w:val="24"/>
        </w:rPr>
      </w:pPr>
    </w:p>
    <w:p w:rsidR="00635A80" w:rsidRPr="00F22933" w:rsidRDefault="00635A80" w:rsidP="00635A80">
      <w:pPr>
        <w:autoSpaceDE w:val="0"/>
        <w:autoSpaceDN w:val="0"/>
        <w:adjustRightInd w:val="0"/>
        <w:spacing w:after="0" w:line="240" w:lineRule="auto"/>
        <w:rPr>
          <w:rFonts w:cstheme="minorHAnsi"/>
          <w:b/>
          <w:sz w:val="24"/>
          <w:szCs w:val="24"/>
        </w:rPr>
      </w:pPr>
    </w:p>
    <w:p w:rsidR="00635A80" w:rsidRPr="00F22933" w:rsidRDefault="00635A80" w:rsidP="00635A80">
      <w:pPr>
        <w:autoSpaceDE w:val="0"/>
        <w:autoSpaceDN w:val="0"/>
        <w:adjustRightInd w:val="0"/>
        <w:spacing w:after="0" w:line="240" w:lineRule="auto"/>
        <w:rPr>
          <w:rFonts w:cstheme="minorHAnsi"/>
          <w:b/>
          <w:sz w:val="24"/>
        </w:rPr>
      </w:pPr>
    </w:p>
    <w:p w:rsidR="00635A80" w:rsidRDefault="00F22933" w:rsidP="00635A80">
      <w:pPr>
        <w:autoSpaceDE w:val="0"/>
        <w:autoSpaceDN w:val="0"/>
        <w:adjustRightInd w:val="0"/>
        <w:spacing w:after="0" w:line="240" w:lineRule="auto"/>
        <w:rPr>
          <w:rFonts w:cstheme="minorHAnsi"/>
          <w:b/>
          <w:sz w:val="24"/>
        </w:rPr>
      </w:pPr>
      <w:proofErr w:type="spellStart"/>
      <w:r w:rsidRPr="00F22933">
        <w:rPr>
          <w:rFonts w:cstheme="minorHAnsi"/>
          <w:b/>
          <w:sz w:val="24"/>
        </w:rPr>
        <w:t>Behandelig</w:t>
      </w:r>
      <w:proofErr w:type="spellEnd"/>
      <w:r w:rsidRPr="00F22933">
        <w:rPr>
          <w:rFonts w:cstheme="minorHAnsi"/>
          <w:b/>
          <w:sz w:val="24"/>
        </w:rPr>
        <w:t xml:space="preserve"> van vaginatop prolaps</w:t>
      </w:r>
    </w:p>
    <w:p w:rsidR="00635A80" w:rsidRPr="00F22933" w:rsidRDefault="00F22933" w:rsidP="00635A80">
      <w:pPr>
        <w:autoSpaceDE w:val="0"/>
        <w:autoSpaceDN w:val="0"/>
        <w:adjustRightInd w:val="0"/>
        <w:spacing w:after="0" w:line="240" w:lineRule="auto"/>
        <w:rPr>
          <w:rFonts w:cstheme="minorHAnsi"/>
          <w:i/>
          <w:sz w:val="24"/>
        </w:rPr>
      </w:pPr>
      <w:r w:rsidRPr="00F22933">
        <w:rPr>
          <w:rFonts w:cstheme="minorHAnsi"/>
          <w:i/>
          <w:sz w:val="24"/>
        </w:rPr>
        <w:t>Anique van Oudheusden</w:t>
      </w:r>
      <w:r w:rsidR="00635A80" w:rsidRPr="00F22933">
        <w:rPr>
          <w:rFonts w:cstheme="minorHAnsi"/>
          <w:i/>
          <w:sz w:val="24"/>
        </w:rPr>
        <w:t>, AIOS Obstetrie en Gynaecologie Zuyderland Medisch Centrum</w:t>
      </w:r>
    </w:p>
    <w:p w:rsidR="00635A80" w:rsidRPr="00B4074C" w:rsidRDefault="00635A80" w:rsidP="00635A80">
      <w:pPr>
        <w:autoSpaceDE w:val="0"/>
        <w:autoSpaceDN w:val="0"/>
        <w:adjustRightInd w:val="0"/>
        <w:spacing w:after="0" w:line="240" w:lineRule="auto"/>
        <w:rPr>
          <w:rFonts w:cstheme="minorHAnsi"/>
          <w:b/>
          <w:sz w:val="24"/>
        </w:rPr>
      </w:pPr>
    </w:p>
    <w:p w:rsidR="00F22933" w:rsidRDefault="00F22933">
      <w:pPr>
        <w:rPr>
          <w:rFonts w:cstheme="minorHAnsi"/>
        </w:rPr>
      </w:pPr>
      <w:r>
        <w:rPr>
          <w:rFonts w:cstheme="minorHAnsi"/>
        </w:rPr>
        <w:t xml:space="preserve">In deze presentatie zal een review gegeven worden van de literatuur ten aanzien van de operatieve behandelingen van vaginatop prolaps. Er zal een vergelijking plaats vinden tussen abdominale en vaginale chirurgie en de resultaten hiervan Tevens zullen de resultaten van een cohort studie tussen </w:t>
      </w:r>
      <w:proofErr w:type="spellStart"/>
      <w:r>
        <w:rPr>
          <w:rFonts w:cstheme="minorHAnsi"/>
        </w:rPr>
        <w:t>sacrospinale</w:t>
      </w:r>
      <w:proofErr w:type="spellEnd"/>
      <w:r>
        <w:rPr>
          <w:rFonts w:cstheme="minorHAnsi"/>
        </w:rPr>
        <w:t xml:space="preserve"> fixatie en </w:t>
      </w:r>
      <w:proofErr w:type="spellStart"/>
      <w:r>
        <w:rPr>
          <w:rFonts w:cstheme="minorHAnsi"/>
        </w:rPr>
        <w:t>laparosocopische</w:t>
      </w:r>
      <w:proofErr w:type="spellEnd"/>
      <w:r>
        <w:rPr>
          <w:rFonts w:cstheme="minorHAnsi"/>
        </w:rPr>
        <w:t xml:space="preserve"> </w:t>
      </w:r>
      <w:proofErr w:type="spellStart"/>
      <w:r>
        <w:rPr>
          <w:rFonts w:cstheme="minorHAnsi"/>
        </w:rPr>
        <w:t>sacrocolpopexie</w:t>
      </w:r>
      <w:proofErr w:type="spellEnd"/>
      <w:r>
        <w:rPr>
          <w:rFonts w:cstheme="minorHAnsi"/>
        </w:rPr>
        <w:t xml:space="preserve"> met nadruk op de perioperatieve uitkomsten en de korte termijn uitkomsten worden besproken. </w:t>
      </w:r>
    </w:p>
    <w:p w:rsidR="00F22933" w:rsidRDefault="00F22933">
      <w:pPr>
        <w:rPr>
          <w:rFonts w:cstheme="minorHAnsi"/>
        </w:rPr>
      </w:pPr>
    </w:p>
    <w:p w:rsidR="00F22933" w:rsidRDefault="00F22933" w:rsidP="00F22933">
      <w:pPr>
        <w:autoSpaceDE w:val="0"/>
        <w:autoSpaceDN w:val="0"/>
        <w:adjustRightInd w:val="0"/>
        <w:spacing w:after="0" w:line="240" w:lineRule="auto"/>
        <w:rPr>
          <w:rFonts w:cstheme="minorHAnsi"/>
          <w:b/>
          <w:sz w:val="24"/>
        </w:rPr>
      </w:pPr>
      <w:r>
        <w:rPr>
          <w:rFonts w:cstheme="minorHAnsi"/>
          <w:b/>
          <w:sz w:val="24"/>
        </w:rPr>
        <w:t>Schadeclaims in de Nederlandse ziekenhuiszorg</w:t>
      </w:r>
    </w:p>
    <w:p w:rsidR="00F22933" w:rsidRPr="00F22933" w:rsidRDefault="00F22933" w:rsidP="00F22933">
      <w:pPr>
        <w:autoSpaceDE w:val="0"/>
        <w:autoSpaceDN w:val="0"/>
        <w:adjustRightInd w:val="0"/>
        <w:spacing w:after="0" w:line="240" w:lineRule="auto"/>
        <w:rPr>
          <w:rFonts w:cstheme="minorHAnsi"/>
          <w:i/>
          <w:sz w:val="24"/>
        </w:rPr>
      </w:pPr>
      <w:r>
        <w:rPr>
          <w:rFonts w:cstheme="minorHAnsi"/>
          <w:i/>
          <w:sz w:val="24"/>
        </w:rPr>
        <w:t xml:space="preserve">Desiree </w:t>
      </w:r>
      <w:proofErr w:type="spellStart"/>
      <w:r>
        <w:rPr>
          <w:rFonts w:cstheme="minorHAnsi"/>
          <w:i/>
          <w:sz w:val="24"/>
        </w:rPr>
        <w:t>Kleman</w:t>
      </w:r>
      <w:proofErr w:type="spellEnd"/>
      <w:r w:rsidRPr="00F22933">
        <w:rPr>
          <w:rFonts w:cstheme="minorHAnsi"/>
          <w:i/>
          <w:sz w:val="24"/>
        </w:rPr>
        <w:t>, AIOS Obstetrie en Gynaecologie Zuyderland Medisch Centrum</w:t>
      </w:r>
    </w:p>
    <w:p w:rsidR="00F22933" w:rsidRPr="00B4074C" w:rsidRDefault="00F22933" w:rsidP="00F22933">
      <w:pPr>
        <w:autoSpaceDE w:val="0"/>
        <w:autoSpaceDN w:val="0"/>
        <w:adjustRightInd w:val="0"/>
        <w:spacing w:after="0" w:line="240" w:lineRule="auto"/>
        <w:rPr>
          <w:rFonts w:cstheme="minorHAnsi"/>
          <w:b/>
          <w:sz w:val="24"/>
        </w:rPr>
      </w:pPr>
    </w:p>
    <w:p w:rsidR="00F22933" w:rsidRDefault="00F22933" w:rsidP="00F22933">
      <w:pPr>
        <w:rPr>
          <w:rFonts w:cstheme="minorHAnsi"/>
        </w:rPr>
      </w:pPr>
      <w:r>
        <w:rPr>
          <w:rFonts w:cstheme="minorHAnsi"/>
        </w:rPr>
        <w:t xml:space="preserve">In deze voordracht zullen resultaten van een onderzoek naar schadeclaims in de Nederlandse ziekenhuizen worden gepresenteerd. Er zal een landelijk overzicht van trends en ontwikkelingen in aantal en omvang van schadeclaims worden gegeven. Tevens zal een inkijk worden gegeven in de betrokkenheid van de diverse medische disciplines. </w:t>
      </w:r>
    </w:p>
    <w:p w:rsidR="00F22933" w:rsidRDefault="00F22933" w:rsidP="00F22933">
      <w:pPr>
        <w:autoSpaceDE w:val="0"/>
        <w:autoSpaceDN w:val="0"/>
        <w:adjustRightInd w:val="0"/>
        <w:spacing w:after="0" w:line="240" w:lineRule="auto"/>
        <w:rPr>
          <w:rFonts w:cstheme="minorHAnsi"/>
          <w:b/>
          <w:sz w:val="24"/>
        </w:rPr>
      </w:pPr>
    </w:p>
    <w:p w:rsidR="007D35F8" w:rsidRDefault="007D35F8" w:rsidP="00F22933">
      <w:pPr>
        <w:autoSpaceDE w:val="0"/>
        <w:autoSpaceDN w:val="0"/>
        <w:adjustRightInd w:val="0"/>
        <w:spacing w:after="0" w:line="240" w:lineRule="auto"/>
        <w:rPr>
          <w:rFonts w:cstheme="minorHAnsi"/>
          <w:b/>
          <w:sz w:val="24"/>
        </w:rPr>
      </w:pPr>
      <w:r>
        <w:rPr>
          <w:rFonts w:cstheme="minorHAnsi"/>
          <w:b/>
          <w:sz w:val="24"/>
        </w:rPr>
        <w:t xml:space="preserve">Descensus </w:t>
      </w:r>
      <w:proofErr w:type="spellStart"/>
      <w:r>
        <w:rPr>
          <w:rFonts w:cstheme="minorHAnsi"/>
          <w:b/>
          <w:sz w:val="24"/>
        </w:rPr>
        <w:t>uteri</w:t>
      </w:r>
      <w:proofErr w:type="spellEnd"/>
      <w:r>
        <w:rPr>
          <w:rFonts w:cstheme="minorHAnsi"/>
          <w:b/>
          <w:sz w:val="24"/>
        </w:rPr>
        <w:t>: trends en behandeling in Nederland</w:t>
      </w:r>
    </w:p>
    <w:p w:rsidR="00F22933" w:rsidRPr="00F22933" w:rsidRDefault="00F22933" w:rsidP="00F22933">
      <w:pPr>
        <w:autoSpaceDE w:val="0"/>
        <w:autoSpaceDN w:val="0"/>
        <w:adjustRightInd w:val="0"/>
        <w:spacing w:after="0" w:line="240" w:lineRule="auto"/>
        <w:rPr>
          <w:rFonts w:cstheme="minorHAnsi"/>
          <w:i/>
          <w:sz w:val="24"/>
        </w:rPr>
      </w:pPr>
      <w:r>
        <w:rPr>
          <w:rFonts w:cstheme="minorHAnsi"/>
          <w:i/>
          <w:sz w:val="24"/>
        </w:rPr>
        <w:t>Roosje Enklaar</w:t>
      </w:r>
      <w:r w:rsidRPr="00F22933">
        <w:rPr>
          <w:rFonts w:cstheme="minorHAnsi"/>
          <w:i/>
          <w:sz w:val="24"/>
        </w:rPr>
        <w:t>, A</w:t>
      </w:r>
      <w:r>
        <w:rPr>
          <w:rFonts w:cstheme="minorHAnsi"/>
          <w:i/>
          <w:sz w:val="24"/>
        </w:rPr>
        <w:t>N</w:t>
      </w:r>
      <w:r w:rsidRPr="00F22933">
        <w:rPr>
          <w:rFonts w:cstheme="minorHAnsi"/>
          <w:i/>
          <w:sz w:val="24"/>
        </w:rPr>
        <w:t>IOS Obstetrie en Gynaecologie Zuyderland Medisch Centrum</w:t>
      </w:r>
    </w:p>
    <w:p w:rsidR="00F22933" w:rsidRPr="00B4074C" w:rsidRDefault="00F22933" w:rsidP="00F22933">
      <w:pPr>
        <w:autoSpaceDE w:val="0"/>
        <w:autoSpaceDN w:val="0"/>
        <w:adjustRightInd w:val="0"/>
        <w:spacing w:after="0" w:line="240" w:lineRule="auto"/>
        <w:rPr>
          <w:rFonts w:cstheme="minorHAnsi"/>
          <w:b/>
          <w:sz w:val="24"/>
        </w:rPr>
      </w:pPr>
    </w:p>
    <w:p w:rsidR="00F22933" w:rsidRDefault="007D35F8" w:rsidP="00F22933">
      <w:pPr>
        <w:rPr>
          <w:b/>
        </w:rPr>
      </w:pPr>
      <w:r>
        <w:rPr>
          <w:rFonts w:cstheme="minorHAnsi"/>
        </w:rPr>
        <w:t xml:space="preserve">De afgelopen jaren is er een verschuiving gebleken in de voorkeur voor de behandeling van descensus </w:t>
      </w:r>
      <w:proofErr w:type="spellStart"/>
      <w:r>
        <w:rPr>
          <w:rFonts w:cstheme="minorHAnsi"/>
        </w:rPr>
        <w:t>uteri</w:t>
      </w:r>
      <w:proofErr w:type="spellEnd"/>
      <w:r>
        <w:rPr>
          <w:rFonts w:cstheme="minorHAnsi"/>
        </w:rPr>
        <w:t xml:space="preserve">. Waar voorheen vaak een uterus extirpatie werd uitgevoerd, lijken de uterus-sparende technieken steeds meer een plek te veroveren. Er zal worden ingegaan op de praktijkvariatie in Nederland waarbij de motivatie van gynaecologen naar aanleiding van interviews en de voorkeur van patiënten wordt meegenomen. De verschillende uterus-sparende technieken zullen worden besproken, waarbij ook gekeken zal worden naar de indicaties voor de operatie en risico’s op complicaties. Dit onderwerp krijgt de laatste jaren steeds meer aandacht, voornamelijk </w:t>
      </w:r>
      <w:r>
        <w:rPr>
          <w:rFonts w:cstheme="minorHAnsi"/>
        </w:rPr>
        <w:lastRenderedPageBreak/>
        <w:t xml:space="preserve">door resultaten van onderzoeken zoals de SAVE-U trial en de momenteel lopende SAM studie. Deze studies zullen, samen met aanvullende literatuur worden besproken. </w:t>
      </w:r>
    </w:p>
    <w:p w:rsidR="00F22933" w:rsidRDefault="00F22933" w:rsidP="00F22933">
      <w:pPr>
        <w:rPr>
          <w:b/>
        </w:rPr>
      </w:pPr>
    </w:p>
    <w:p w:rsidR="00F22933" w:rsidRDefault="00F22933">
      <w:pPr>
        <w:rPr>
          <w:b/>
        </w:rPr>
      </w:pPr>
    </w:p>
    <w:p w:rsidR="00635A80" w:rsidRDefault="00635A80"/>
    <w:sectPr w:rsidR="00635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80"/>
    <w:rsid w:val="00635A80"/>
    <w:rsid w:val="007D35F8"/>
    <w:rsid w:val="009F572F"/>
    <w:rsid w:val="00D54F01"/>
    <w:rsid w:val="00F22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5A80"/>
  </w:style>
  <w:style w:type="paragraph" w:styleId="Kop1">
    <w:name w:val="heading 1"/>
    <w:basedOn w:val="Standaard"/>
    <w:next w:val="Standaard"/>
    <w:link w:val="Kop1Char"/>
    <w:uiPriority w:val="9"/>
    <w:qFormat/>
    <w:rsid w:val="00635A8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5A8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5A80"/>
  </w:style>
  <w:style w:type="paragraph" w:styleId="Kop1">
    <w:name w:val="heading 1"/>
    <w:basedOn w:val="Standaard"/>
    <w:next w:val="Standaard"/>
    <w:link w:val="Kop1Char"/>
    <w:uiPriority w:val="9"/>
    <w:qFormat/>
    <w:rsid w:val="00635A8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5A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2195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 Martine</dc:creator>
  <cp:lastModifiedBy>Wassen, Martine</cp:lastModifiedBy>
  <cp:revision>2</cp:revision>
  <dcterms:created xsi:type="dcterms:W3CDTF">2018-11-22T15:09:00Z</dcterms:created>
  <dcterms:modified xsi:type="dcterms:W3CDTF">2018-11-22T15:09:00Z</dcterms:modified>
</cp:coreProperties>
</file>